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35E" w:rsidRDefault="001B735E">
      <w:pPr>
        <w:jc w:val="both"/>
        <w:rPr>
          <w:rFonts w:ascii="Noto Sans" w:eastAsia="Noto Sans" w:hAnsi="Noto Sans" w:cs="Noto Sans"/>
          <w:sz w:val="22"/>
          <w:szCs w:val="22"/>
        </w:rPr>
      </w:pPr>
    </w:p>
    <w:p w:rsidR="001B735E" w:rsidRDefault="001B735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360"/>
        <w:jc w:val="both"/>
        <w:rPr>
          <w:rFonts w:ascii="Calibri" w:eastAsia="Calibri" w:hAnsi="Calibri" w:cs="Calibri"/>
          <w:b/>
          <w:sz w:val="22"/>
          <w:szCs w:val="22"/>
        </w:rPr>
      </w:pPr>
    </w:p>
    <w:p w:rsidR="001B735E" w:rsidRDefault="00AF726C" w:rsidP="00AF72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360"/>
        <w:jc w:val="right"/>
        <w:rPr>
          <w:rFonts w:ascii="Calibri" w:eastAsia="Calibri" w:hAnsi="Calibri" w:cs="Calibri"/>
          <w:b/>
          <w:sz w:val="22"/>
          <w:szCs w:val="22"/>
        </w:rPr>
      </w:pPr>
      <w:r w:rsidRPr="00AF726C">
        <w:rPr>
          <w:rFonts w:ascii="Calibri" w:eastAsia="Calibri" w:hAnsi="Calibri" w:cs="Calibri"/>
          <w:b/>
          <w:sz w:val="22"/>
          <w:szCs w:val="22"/>
        </w:rPr>
        <w:t>Руководителям образовательных организаций</w:t>
      </w:r>
    </w:p>
    <w:p w:rsidR="00AF726C" w:rsidRDefault="00AF726C" w:rsidP="00AF72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360"/>
        <w:jc w:val="right"/>
        <w:rPr>
          <w:rFonts w:ascii="Calibri" w:eastAsia="Calibri" w:hAnsi="Calibri" w:cs="Calibri"/>
          <w:b/>
          <w:sz w:val="22"/>
          <w:szCs w:val="22"/>
        </w:rPr>
      </w:pPr>
      <w:bookmarkStart w:id="0" w:name="_GoBack"/>
      <w:bookmarkEnd w:id="0"/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Ведущая всероссийская образовательная онлайн-платформа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Учи.ру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совместно с экспертами Мастерской управления «Сенеж» президентской платформы АНО «Россия — страна возможностей» и участниками конкурса «Учитель будущего» запустили бесплатный курс повышения квал</w:t>
      </w:r>
      <w:r>
        <w:rPr>
          <w:rFonts w:ascii="Calibri" w:eastAsia="Calibri" w:hAnsi="Calibri" w:cs="Calibri"/>
          <w:b/>
          <w:sz w:val="22"/>
          <w:szCs w:val="22"/>
        </w:rPr>
        <w:t>ификации для педагогов 1–4 классов – «Геймификация на уроках в начальной школе в условиях цифровой среды обучения».</w:t>
      </w:r>
    </w:p>
    <w:p w:rsidR="001B735E" w:rsidRDefault="001B735E">
      <w:pPr>
        <w:jc w:val="both"/>
        <w:rPr>
          <w:rFonts w:ascii="Noto Sans" w:eastAsia="Noto Sans" w:hAnsi="Noto Sans" w:cs="Noto Sans"/>
          <w:sz w:val="22"/>
          <w:szCs w:val="22"/>
        </w:rPr>
      </w:pP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Пройдя курс, педагоги научатся:</w:t>
      </w:r>
    </w:p>
    <w:p w:rsidR="001B735E" w:rsidRDefault="00C24A26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</w:t>
      </w:r>
      <w:r>
        <w:rPr>
          <w:rFonts w:ascii="Calibri" w:eastAsia="Calibri" w:hAnsi="Calibri" w:cs="Calibri"/>
          <w:sz w:val="22"/>
          <w:szCs w:val="22"/>
        </w:rPr>
        <w:t>оделировать очные и онлайн-уроки в соответствии с ФГОС, с учетом основных дидактических требований;</w:t>
      </w:r>
    </w:p>
    <w:p w:rsidR="001B735E" w:rsidRDefault="00C24A26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п</w:t>
      </w:r>
      <w:r>
        <w:rPr>
          <w:rFonts w:ascii="Calibri" w:eastAsia="Calibri" w:hAnsi="Calibri" w:cs="Calibri"/>
          <w:sz w:val="22"/>
          <w:szCs w:val="22"/>
        </w:rPr>
        <w:t>римен</w:t>
      </w:r>
      <w:r>
        <w:rPr>
          <w:rFonts w:ascii="Calibri" w:eastAsia="Calibri" w:hAnsi="Calibri" w:cs="Calibri"/>
          <w:sz w:val="22"/>
          <w:szCs w:val="22"/>
        </w:rPr>
        <w:t>ять игровые технологии на уроках с учетом ФГОС НОО и ПООП;</w:t>
      </w:r>
    </w:p>
    <w:p w:rsidR="001B735E" w:rsidRDefault="00C24A26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р</w:t>
      </w:r>
      <w:r>
        <w:rPr>
          <w:rFonts w:ascii="Calibri" w:eastAsia="Calibri" w:hAnsi="Calibri" w:cs="Calibri"/>
          <w:sz w:val="22"/>
          <w:szCs w:val="22"/>
        </w:rPr>
        <w:t>азвивать у учащихся навыки коммуникации, кооперации;</w:t>
      </w:r>
    </w:p>
    <w:p w:rsidR="001B735E" w:rsidRDefault="00C24A26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р</w:t>
      </w:r>
      <w:r>
        <w:rPr>
          <w:rFonts w:ascii="Calibri" w:eastAsia="Calibri" w:hAnsi="Calibri" w:cs="Calibri"/>
          <w:sz w:val="22"/>
          <w:szCs w:val="22"/>
        </w:rPr>
        <w:t>азвивать у учащихся уровень читательской грамотности в работе с текстовыми задачами;</w:t>
      </w:r>
    </w:p>
    <w:p w:rsidR="001B735E" w:rsidRDefault="00C24A26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у</w:t>
      </w:r>
      <w:r>
        <w:rPr>
          <w:rFonts w:ascii="Calibri" w:eastAsia="Calibri" w:hAnsi="Calibri" w:cs="Calibri"/>
          <w:sz w:val="22"/>
          <w:szCs w:val="22"/>
        </w:rPr>
        <w:t xml:space="preserve">читывать </w:t>
      </w:r>
      <w:proofErr w:type="spellStart"/>
      <w:r>
        <w:rPr>
          <w:rFonts w:ascii="Calibri" w:eastAsia="Calibri" w:hAnsi="Calibri" w:cs="Calibri"/>
          <w:sz w:val="22"/>
          <w:szCs w:val="22"/>
        </w:rPr>
        <w:t>психовозрастные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особенности детей младшего школ</w:t>
      </w:r>
      <w:r>
        <w:rPr>
          <w:rFonts w:ascii="Calibri" w:eastAsia="Calibri" w:hAnsi="Calibri" w:cs="Calibri"/>
          <w:sz w:val="22"/>
          <w:szCs w:val="22"/>
        </w:rPr>
        <w:t>ьного возраста;</w:t>
      </w:r>
    </w:p>
    <w:p w:rsidR="001B735E" w:rsidRDefault="00C24A26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п</w:t>
      </w:r>
      <w:r>
        <w:rPr>
          <w:rFonts w:ascii="Calibri" w:eastAsia="Calibri" w:hAnsi="Calibri" w:cs="Calibri"/>
          <w:sz w:val="22"/>
          <w:szCs w:val="22"/>
        </w:rPr>
        <w:t>оддерживать и развивать эмоциональный интеллект учащихся.</w:t>
      </w:r>
    </w:p>
    <w:p w:rsidR="001B735E" w:rsidRDefault="001B735E">
      <w:pPr>
        <w:jc w:val="both"/>
        <w:rPr>
          <w:rFonts w:ascii="Noto Sans" w:eastAsia="Noto Sans" w:hAnsi="Noto Sans" w:cs="Noto Sans"/>
          <w:sz w:val="22"/>
          <w:szCs w:val="22"/>
        </w:rPr>
      </w:pPr>
    </w:p>
    <w:p w:rsidR="001B735E" w:rsidRDefault="00C24A26">
      <w:pPr>
        <w:ind w:firstLine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Курс содержит теоретический и практический блоки, состоит из </w:t>
      </w:r>
      <w:r>
        <w:rPr>
          <w:rFonts w:ascii="Calibri" w:eastAsia="Calibri" w:hAnsi="Calibri" w:cs="Calibri"/>
          <w:b/>
          <w:sz w:val="22"/>
          <w:szCs w:val="22"/>
        </w:rPr>
        <w:t>7 модулей</w:t>
      </w:r>
      <w:r>
        <w:rPr>
          <w:rFonts w:ascii="Calibri" w:eastAsia="Calibri" w:hAnsi="Calibri" w:cs="Calibri"/>
          <w:sz w:val="22"/>
          <w:szCs w:val="22"/>
        </w:rPr>
        <w:t xml:space="preserve"> и длится </w:t>
      </w:r>
      <w:r>
        <w:rPr>
          <w:rFonts w:ascii="Calibri" w:eastAsia="Calibri" w:hAnsi="Calibri" w:cs="Calibri"/>
          <w:b/>
          <w:sz w:val="22"/>
          <w:szCs w:val="22"/>
        </w:rPr>
        <w:t>36 часов</w:t>
      </w:r>
      <w:r>
        <w:rPr>
          <w:rFonts w:ascii="Calibri" w:eastAsia="Calibri" w:hAnsi="Calibri" w:cs="Calibri"/>
          <w:sz w:val="22"/>
          <w:szCs w:val="22"/>
        </w:rPr>
        <w:t xml:space="preserve">. После успешного прохождения каждого модуля курса слушатель получает сертификат с указанием изученной темы, а после освоения всей программы и выполнения практических заданий </w:t>
      </w:r>
      <w:r>
        <w:rPr>
          <w:rFonts w:ascii="Arial" w:eastAsia="Arial" w:hAnsi="Arial" w:cs="Arial"/>
          <w:color w:val="4D5156"/>
          <w:sz w:val="21"/>
          <w:szCs w:val="21"/>
          <w:highlight w:val="white"/>
        </w:rPr>
        <w:t>—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удостоверение о повышении квалификации.</w:t>
      </w:r>
      <w:r>
        <w:rPr>
          <w:rFonts w:ascii="Calibri" w:eastAsia="Calibri" w:hAnsi="Calibri" w:cs="Calibri"/>
          <w:sz w:val="22"/>
          <w:szCs w:val="22"/>
        </w:rPr>
        <w:t xml:space="preserve"> Удостоверение можно включить в профессиональное портфолио. </w:t>
      </w:r>
    </w:p>
    <w:p w:rsidR="001B735E" w:rsidRDefault="001B735E">
      <w:pPr>
        <w:ind w:firstLine="426"/>
        <w:jc w:val="both"/>
        <w:rPr>
          <w:rFonts w:ascii="Calibri" w:eastAsia="Calibri" w:hAnsi="Calibri" w:cs="Calibri"/>
          <w:sz w:val="22"/>
          <w:szCs w:val="22"/>
        </w:rPr>
      </w:pPr>
    </w:p>
    <w:p w:rsidR="001B735E" w:rsidRDefault="00C24A26">
      <w:pPr>
        <w:ind w:firstLine="720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Программа курса:</w:t>
      </w: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1. Геймификация образовательного процесса</w:t>
      </w: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2. Предметно-содержательный блок про ФГОС НОО</w:t>
      </w: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3. Универсальность текстов в начальной школе: приемы работы</w:t>
      </w: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4</w:t>
      </w:r>
      <w:r>
        <w:rPr>
          <w:rFonts w:ascii="Calibri" w:eastAsia="Calibri" w:hAnsi="Calibri" w:cs="Calibri"/>
          <w:sz w:val="22"/>
          <w:szCs w:val="22"/>
        </w:rPr>
        <w:t>. Социализация и коммуникация</w:t>
      </w: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Модуль 5. </w:t>
      </w:r>
      <w:proofErr w:type="spellStart"/>
      <w:r>
        <w:rPr>
          <w:rFonts w:ascii="Calibri" w:eastAsia="Calibri" w:hAnsi="Calibri" w:cs="Calibri"/>
          <w:sz w:val="22"/>
          <w:szCs w:val="22"/>
        </w:rPr>
        <w:t>Психовозрастные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особенности личности учащегося начальных классов</w:t>
      </w: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Модуль 6. </w:t>
      </w:r>
      <w:proofErr w:type="spellStart"/>
      <w:r>
        <w:rPr>
          <w:rFonts w:ascii="Calibri" w:eastAsia="Calibri" w:hAnsi="Calibri" w:cs="Calibri"/>
          <w:sz w:val="22"/>
          <w:szCs w:val="22"/>
        </w:rPr>
        <w:t>Game-based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learning</w:t>
      </w:r>
      <w:proofErr w:type="spellEnd"/>
      <w:r>
        <w:rPr>
          <w:rFonts w:ascii="Calibri" w:eastAsia="Calibri" w:hAnsi="Calibri" w:cs="Calibri"/>
          <w:sz w:val="22"/>
          <w:szCs w:val="22"/>
        </w:rPr>
        <w:t>: следующий этап развития геймификации</w:t>
      </w:r>
    </w:p>
    <w:p w:rsidR="001B735E" w:rsidRDefault="00C24A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0"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7. Контрольный модуль</w:t>
      </w:r>
    </w:p>
    <w:p w:rsidR="001B735E" w:rsidRDefault="001B735E">
      <w:pPr>
        <w:ind w:firstLine="708"/>
        <w:jc w:val="both"/>
        <w:rPr>
          <w:rFonts w:ascii="Calibri" w:eastAsia="Calibri" w:hAnsi="Calibri" w:cs="Calibri"/>
          <w:sz w:val="22"/>
          <w:szCs w:val="22"/>
        </w:rPr>
      </w:pPr>
    </w:p>
    <w:p w:rsidR="001B735E" w:rsidRDefault="00C24A26">
      <w:pPr>
        <w:ind w:left="720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Как записаться на курс:</w:t>
      </w:r>
    </w:p>
    <w:p w:rsidR="001B735E" w:rsidRDefault="00C24A26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Пройти по ссылке </w:t>
      </w:r>
      <w:hyperlink r:id="rId8">
        <w:r>
          <w:rPr>
            <w:rFonts w:ascii="Calibri" w:eastAsia="Calibri" w:hAnsi="Calibri" w:cs="Calibri"/>
            <w:color w:val="0000FF"/>
            <w:u w:val="single"/>
          </w:rPr>
          <w:t>https://distant.uchi.ru/gamification</w:t>
        </w:r>
      </w:hyperlink>
      <w:hyperlink r:id="rId9">
        <w:r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 </w:t>
        </w:r>
      </w:hyperlink>
    </w:p>
    <w:p w:rsidR="001B735E" w:rsidRDefault="00C24A26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Нажать на кнопку </w:t>
      </w:r>
      <w:r>
        <w:rPr>
          <w:rFonts w:ascii="Calibri" w:eastAsia="Calibri" w:hAnsi="Calibri" w:cs="Calibri"/>
          <w:sz w:val="22"/>
          <w:szCs w:val="22"/>
        </w:rPr>
        <w:t>«</w:t>
      </w:r>
      <w:r>
        <w:rPr>
          <w:rFonts w:ascii="Calibri" w:eastAsia="Calibri" w:hAnsi="Calibri" w:cs="Calibri"/>
          <w:sz w:val="22"/>
          <w:szCs w:val="22"/>
        </w:rPr>
        <w:t>Записаться на курс</w:t>
      </w:r>
      <w:r>
        <w:rPr>
          <w:rFonts w:ascii="Calibri" w:eastAsia="Calibri" w:hAnsi="Calibri" w:cs="Calibri"/>
          <w:sz w:val="22"/>
          <w:szCs w:val="22"/>
        </w:rPr>
        <w:t>»</w:t>
      </w:r>
    </w:p>
    <w:p w:rsidR="001B735E" w:rsidRDefault="00C24A26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Ввести фамилию и имя, а также действующий адрес электронной почты</w:t>
      </w:r>
    </w:p>
    <w:p w:rsidR="001B735E" w:rsidRDefault="00C24A26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После этого Вам на почту придет письмо с инструкцией по зачислению и дополнительной информацией.</w:t>
      </w:r>
    </w:p>
    <w:p w:rsidR="001B735E" w:rsidRDefault="00C24A26">
      <w:pPr>
        <w:jc w:val="both"/>
        <w:rPr>
          <w:rFonts w:ascii="Noto Sans" w:eastAsia="Noto Sans" w:hAnsi="Noto Sans" w:cs="Noto Sans"/>
          <w:b/>
          <w:sz w:val="22"/>
          <w:szCs w:val="22"/>
        </w:rPr>
      </w:pPr>
      <w:r>
        <w:rPr>
          <w:rFonts w:ascii="Noto Sans" w:eastAsia="Noto Sans" w:hAnsi="Noto Sans" w:cs="Noto Sans"/>
          <w:b/>
          <w:sz w:val="22"/>
          <w:szCs w:val="22"/>
        </w:rPr>
        <w:tab/>
      </w:r>
    </w:p>
    <w:p w:rsidR="001B735E" w:rsidRDefault="001B735E">
      <w:pPr>
        <w:ind w:firstLine="426"/>
        <w:jc w:val="both"/>
        <w:rPr>
          <w:rFonts w:ascii="Calibri" w:eastAsia="Calibri" w:hAnsi="Calibri" w:cs="Calibri"/>
          <w:sz w:val="22"/>
          <w:szCs w:val="22"/>
        </w:rPr>
      </w:pPr>
    </w:p>
    <w:p w:rsidR="001B735E" w:rsidRDefault="00C24A26">
      <w:pPr>
        <w:ind w:firstLine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2"/>
        </w:rPr>
        <w:t>Более подробную информацию Вы можете получить по электронной почте: info@uchi.ru, по телеф</w:t>
      </w:r>
      <w:r>
        <w:rPr>
          <w:rFonts w:ascii="Calibri" w:eastAsia="Calibri" w:hAnsi="Calibri" w:cs="Calibri"/>
          <w:sz w:val="22"/>
          <w:szCs w:val="22"/>
        </w:rPr>
        <w:t xml:space="preserve">ону 8 (800) 500-30-72 или на сайте: uchi.ru.   </w:t>
      </w:r>
      <w:r>
        <w:rPr>
          <w:rFonts w:ascii="Calibri" w:eastAsia="Calibri" w:hAnsi="Calibri" w:cs="Calibri"/>
        </w:rPr>
        <w:t xml:space="preserve">          </w:t>
      </w:r>
    </w:p>
    <w:p w:rsidR="001B735E" w:rsidRDefault="001B735E"/>
    <w:sectPr w:rsidR="001B735E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044" w:right="1080" w:bottom="1440" w:left="1080" w:header="596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A26" w:rsidRDefault="00C24A26">
      <w:r>
        <w:separator/>
      </w:r>
    </w:p>
  </w:endnote>
  <w:endnote w:type="continuationSeparator" w:id="0">
    <w:p w:rsidR="00C24A26" w:rsidRDefault="00C2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oto San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35E" w:rsidRDefault="00C24A26">
    <w:pPr>
      <w:tabs>
        <w:tab w:val="right" w:pos="9020"/>
      </w:tabs>
    </w:pPr>
    <w:r>
      <w:rPr>
        <w:rFonts w:ascii="Calibri" w:eastAsia="Calibri" w:hAnsi="Calibri" w:cs="Calibri"/>
      </w:rPr>
      <w:t xml:space="preserve">121069, Москва, Столовый переулок, 4, офис 1 • Тел: 8-800-500-30-72 • </w:t>
    </w:r>
    <w:proofErr w:type="spellStart"/>
    <w:r>
      <w:rPr>
        <w:rFonts w:ascii="Calibri" w:eastAsia="Calibri" w:hAnsi="Calibri" w:cs="Calibri"/>
      </w:rPr>
      <w:t>Email</w:t>
    </w:r>
    <w:proofErr w:type="spellEnd"/>
    <w:r>
      <w:rPr>
        <w:rFonts w:ascii="Calibri" w:eastAsia="Calibri" w:hAnsi="Calibri" w:cs="Calibri"/>
      </w:rPr>
      <w:t xml:space="preserve">: </w:t>
    </w:r>
    <w:hyperlink r:id="rId1">
      <w:r>
        <w:rPr>
          <w:rFonts w:ascii="Calibri" w:eastAsia="Calibri" w:hAnsi="Calibri" w:cs="Calibri"/>
        </w:rPr>
        <w:t>info@uchi.ru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35E" w:rsidRDefault="00C24A26">
    <w:pPr>
      <w:jc w:val="center"/>
    </w:pPr>
    <w:r>
      <w:t>г. Москва а/я 56 119002</w:t>
    </w:r>
    <w:r>
      <w:rPr>
        <w:color w:val="212224"/>
      </w:rPr>
      <w:t xml:space="preserve">• Тел: </w:t>
    </w:r>
    <w:r>
      <w:t>8-800-500-30-72</w:t>
    </w:r>
    <w:r>
      <w:rPr>
        <w:color w:val="212224"/>
      </w:rPr>
      <w:t xml:space="preserve"> • E-</w:t>
    </w:r>
    <w:proofErr w:type="spellStart"/>
    <w:r>
      <w:rPr>
        <w:color w:val="212224"/>
      </w:rPr>
      <w:t>mail</w:t>
    </w:r>
    <w:proofErr w:type="spellEnd"/>
    <w:r>
      <w:rPr>
        <w:color w:val="212224"/>
      </w:rPr>
      <w:t xml:space="preserve">: </w:t>
    </w:r>
    <w:hyperlink r:id="rId1">
      <w:r>
        <w:rPr>
          <w:rFonts w:ascii="Calibri" w:eastAsia="Calibri" w:hAnsi="Calibri" w:cs="Calibri"/>
          <w:color w:val="236BAA"/>
        </w:rPr>
        <w:t>info@uchi.ru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A26" w:rsidRDefault="00C24A26">
      <w:r>
        <w:separator/>
      </w:r>
    </w:p>
  </w:footnote>
  <w:footnote w:type="continuationSeparator" w:id="0">
    <w:p w:rsidR="00C24A26" w:rsidRDefault="00C2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35E" w:rsidRDefault="00C24A26">
    <w:pPr>
      <w:tabs>
        <w:tab w:val="center" w:pos="4677"/>
        <w:tab w:val="right" w:pos="9355"/>
      </w:tabs>
      <w:jc w:val="center"/>
    </w:pPr>
    <w:r>
      <w:fldChar w:fldCharType="begin"/>
    </w:r>
    <w:r>
      <w:instrText>PAGE</w:instrTex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35E" w:rsidRDefault="00C24A26">
    <w:pPr>
      <w:tabs>
        <w:tab w:val="center" w:pos="4677"/>
        <w:tab w:val="right" w:pos="9355"/>
      </w:tabs>
    </w:pPr>
    <w:r>
      <w:rPr>
        <w:noProof/>
      </w:rPr>
      <w:drawing>
        <wp:inline distT="0" distB="0" distL="0" distR="0">
          <wp:extent cx="1608398" cy="443662"/>
          <wp:effectExtent l="0" t="0" r="0" b="0"/>
          <wp:docPr id="1073741826" name="image1.png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8398" cy="4436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F6402F"/>
    <w:multiLevelType w:val="multilevel"/>
    <w:tmpl w:val="068ED3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D556BDF"/>
    <w:multiLevelType w:val="multilevel"/>
    <w:tmpl w:val="0F941E8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35E"/>
    <w:rsid w:val="001B735E"/>
    <w:rsid w:val="00AF726C"/>
    <w:rsid w:val="00C2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9A10B"/>
  <w15:docId w15:val="{CFCD95A1-8212-4A58-81FF-0D9629F0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2C27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u w:color="000000"/>
      <w:bdr w:val="ni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ет"/>
    <w:rsid w:val="00AF2C27"/>
  </w:style>
  <w:style w:type="character" w:customStyle="1" w:styleId="Hyperlink0">
    <w:name w:val="Hyperlink.0"/>
    <w:basedOn w:val="a4"/>
    <w:rsid w:val="00AF2C27"/>
    <w:rPr>
      <w:rFonts w:ascii="Calibri" w:eastAsia="Calibri" w:hAnsi="Calibri" w:cs="Calibri"/>
      <w:color w:val="000000"/>
      <w:u w:color="000000"/>
    </w:rPr>
  </w:style>
  <w:style w:type="character" w:customStyle="1" w:styleId="Hyperlink1">
    <w:name w:val="Hyperlink.1"/>
    <w:basedOn w:val="a4"/>
    <w:rsid w:val="00AF2C27"/>
    <w:rPr>
      <w:rFonts w:ascii="Calibri" w:eastAsia="Calibri" w:hAnsi="Calibri" w:cs="Calibri"/>
      <w:color w:val="236BAA"/>
      <w:u w:color="236BAA"/>
    </w:rPr>
  </w:style>
  <w:style w:type="paragraph" w:styleId="a5">
    <w:name w:val="List Paragraph"/>
    <w:uiPriority w:val="34"/>
    <w:qFormat/>
    <w:rsid w:val="00AF2C27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color w:val="000000"/>
      <w:u w:color="000000"/>
      <w:bdr w:val="nil"/>
    </w:rPr>
  </w:style>
  <w:style w:type="character" w:styleId="a6">
    <w:name w:val="Hyperlink"/>
    <w:basedOn w:val="a0"/>
    <w:uiPriority w:val="99"/>
    <w:unhideWhenUsed/>
    <w:rsid w:val="00AF2C2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F3EC3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8279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bdr w:val="none" w:sz="0" w:space="0" w:color="auto"/>
      <w:lang/>
    </w:rPr>
  </w:style>
  <w:style w:type="character" w:styleId="a9">
    <w:name w:val="Unresolved Mention"/>
    <w:basedOn w:val="a0"/>
    <w:uiPriority w:val="99"/>
    <w:semiHidden/>
    <w:unhideWhenUsed/>
    <w:rsid w:val="00C008AF"/>
    <w:rPr>
      <w:color w:val="605E5C"/>
      <w:shd w:val="clear" w:color="auto" w:fill="E1DFDD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tant.uchi.ru/gamificatio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istant.uchi.ru/gamification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uch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uchi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bNFoeDnx/udsButXXP2JsDtKsg==">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GR6 GR6</dc:creator>
  <cp:lastModifiedBy>GR6 GR6</cp:lastModifiedBy>
  <cp:revision>3</cp:revision>
  <dcterms:created xsi:type="dcterms:W3CDTF">2020-11-30T20:47:00Z</dcterms:created>
  <dcterms:modified xsi:type="dcterms:W3CDTF">2020-12-08T18:52:00Z</dcterms:modified>
</cp:coreProperties>
</file>